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product roadmap – [Produkt/Verksamhet]</w:t>
      </w:r>
    </w:p>
    <w:p>
      <w:pPr>
        <w:spacing w:after="40"/>
      </w:pPr>
    </w:p>
    <w:p>
      <w:pPr>
        <w:spacing w:after="40"/>
      </w:pPr>
      <w:r>
        <w:t>Ägare: [Roll]</w:t>
      </w:r>
    </w:p>
    <w:p>
      <w:pPr>
        <w:spacing w:after="40"/>
      </w:pPr>
      <w:r>
        <w:t>Period: [t.ex. H2 2026]</w:t>
      </w:r>
    </w:p>
    <w:p>
      <w:pPr>
        <w:spacing w:after="40"/>
      </w:pPr>
      <w:r>
        <w:t>Senast uppdaterad: [ÅÅÅÅ-MM-DD]</w:t>
      </w:r>
    </w:p>
    <w:p>
      <w:pPr>
        <w:spacing w:after="40"/>
      </w:pPr>
      <w:r>
        <w:t>Genomgång sker: [månadsvis / kvartalsvis]</w:t>
      </w:r>
    </w:p>
    <w:p>
      <w:pPr>
        <w:spacing w:after="40"/>
      </w:pPr>
    </w:p>
    <w:p>
      <w:pPr>
        <w:pStyle w:val="Heading1"/>
      </w:pPr>
      <w:r>
        <w:t>1. Vision och avgränsning</w:t>
      </w:r>
    </w:p>
    <w:p>
      <w:pPr>
        <w:spacing w:after="40"/>
      </w:pPr>
      <w:r>
        <w:t>Vision: [En mening om vad AI ska göra möjligt för våra användare.]</w:t>
      </w:r>
    </w:p>
    <w:p>
      <w:pPr>
        <w:spacing w:after="40"/>
      </w:pPr>
      <w:r>
        <w:t>Vi gör: [3 punkter]</w:t>
      </w:r>
    </w:p>
    <w:p>
      <w:pPr>
        <w:spacing w:after="40"/>
      </w:pPr>
      <w:r>
        <w:t>Vi gör inte: [3 punkter – lika viktigt]</w:t>
      </w:r>
    </w:p>
    <w:p>
      <w:pPr>
        <w:spacing w:after="40"/>
      </w:pPr>
    </w:p>
    <w:p>
      <w:pPr>
        <w:pStyle w:val="Heading1"/>
      </w:pPr>
      <w:r>
        <w:t>2. Affärsmål och nyckeltal</w:t>
      </w:r>
    </w:p>
    <w:p>
      <w:pPr>
        <w:spacing w:after="40"/>
      </w:pPr>
      <w:r>
        <w:t>| Mål | Nyckeltal | Baslinje | Mål | Mätning |</w:t>
      </w:r>
    </w:p>
    <w:p>
      <w:pPr>
        <w:spacing w:after="40"/>
      </w:pPr>
      <w:r>
        <w:t>| --- | --- | --- | --- | --- |</w:t>
      </w:r>
    </w:p>
    <w:p>
      <w:pPr>
        <w:spacing w:after="40"/>
      </w:pPr>
      <w:r>
        <w:t>| [Kortare handläggning] | [Min per ärende] | [12] | [7] | [Ärendesystem, månadsvis] |</w:t>
      </w:r>
    </w:p>
    <w:p>
      <w:pPr>
        <w:spacing w:after="40"/>
      </w:pPr>
      <w:r>
        <w:t>| [Högre självbetjäning] | [% lösta utan agent] | [18 %] | [35 %] | [Supportstatistik] |</w:t>
      </w:r>
    </w:p>
    <w:p>
      <w:pPr>
        <w:spacing w:after="40"/>
      </w:pPr>
      <w:r>
        <w:t>| [Lägre kostnad] | [Kr per ärende] | [X] | [Y] | [Ekonomiuppföljning] |</w:t>
      </w:r>
    </w:p>
    <w:p>
      <w:pPr>
        <w:spacing w:after="40"/>
      </w:pPr>
    </w:p>
    <w:p>
      <w:pPr>
        <w:pStyle w:val="Heading1"/>
      </w:pPr>
      <w:r>
        <w:t>3. Initiativ</w:t>
      </w:r>
    </w:p>
    <w:p>
      <w:pPr>
        <w:spacing w:after="40"/>
      </w:pPr>
    </w:p>
    <w:p>
      <w:pPr>
        <w:pStyle w:val="Heading2"/>
      </w:pPr>
      <w:r>
        <w:t>NU (0–3 månader, bemannat och finansierat)</w:t>
      </w:r>
    </w:p>
    <w:p>
      <w:pPr>
        <w:spacing w:after="40"/>
      </w:pPr>
      <w:r>
        <w:t>| Initiativ | Hypotes | Mätpunkt | Ägare | Status | Största risk |</w:t>
      </w:r>
    </w:p>
    <w:p>
      <w:pPr>
        <w:spacing w:after="40"/>
      </w:pPr>
      <w:r>
        <w:t>| --- | --- | --- | --- | --- | --- |</w:t>
      </w:r>
    </w:p>
    <w:p>
      <w:pPr>
        <w:spacing w:after="40"/>
      </w:pPr>
      <w:r>
        <w:t>| [AI-svarsförslag i support] | [Om agenter får förslag minskar handläggningstiden 30 %] | [Min/ärende] | [Namn] | [Pilot] | [Kvalitet i kunskapsbas] |</w:t>
      </w:r>
    </w:p>
    <w:p>
      <w:pPr>
        <w:spacing w:after="40"/>
      </w:pPr>
      <w:r>
        <w:t>| [Dokumentsökning] | [Om medarbetare kan söka i avtal sparas 2 h/vecka] | [Sparad tid, enkät] | [Namn] | [Discovery] | [Behörighetsstyrning] |</w:t>
      </w:r>
    </w:p>
    <w:p>
      <w:pPr>
        <w:spacing w:after="40"/>
      </w:pPr>
    </w:p>
    <w:p>
      <w:pPr>
        <w:pStyle w:val="Heading2"/>
      </w:pPr>
      <w:r>
        <w:t>NÄSTA (3–6 månader, förberett men ej startat)</w:t>
      </w:r>
    </w:p>
    <w:p>
      <w:pPr>
        <w:spacing w:after="40"/>
      </w:pPr>
      <w:r>
        <w:t>| Initiativ | Hypotes | Beroende | Beslut krävs |</w:t>
      </w:r>
    </w:p>
    <w:p>
      <w:pPr>
        <w:spacing w:after="40"/>
      </w:pPr>
      <w:r>
        <w:t>| --- | --- | --- | --- |</w:t>
      </w:r>
    </w:p>
    <w:p>
      <w:pPr>
        <w:spacing w:after="40"/>
      </w:pPr>
      <w:r>
        <w:t>| [Automatisk ärendeklassificering] | [Träffsäkerhet &gt; 90 % ger direktrouting] | [Historisk märkt data] | [Investering i datamärkning] |</w:t>
      </w:r>
    </w:p>
    <w:p>
      <w:pPr>
        <w:spacing w:after="40"/>
      </w:pPr>
    </w:p>
    <w:p>
      <w:pPr>
        <w:pStyle w:val="Heading2"/>
      </w:pPr>
      <w:r>
        <w:t>SENARE (6–12 månader, idé eller bevakning)</w:t>
      </w:r>
    </w:p>
    <w:p>
      <w:pPr>
        <w:spacing w:after="40"/>
      </w:pPr>
      <w:r>
        <w:t>| Initiativ | Varför senare | Vad måste vara sant först |</w:t>
      </w:r>
    </w:p>
    <w:p>
      <w:pPr>
        <w:spacing w:after="40"/>
      </w:pPr>
      <w:r>
        <w:t>| --- | --- | --- |</w:t>
      </w:r>
    </w:p>
    <w:p>
      <w:pPr>
        <w:spacing w:after="40"/>
      </w:pPr>
      <w:r>
        <w:t>| [AI-agent som utför åtgärder i systemet] | [Kräver mogen behörighetsmodell] | [Loggning, revisionsspår, evals på plats] |</w:t>
      </w:r>
    </w:p>
    <w:p>
      <w:pPr>
        <w:spacing w:after="40"/>
      </w:pPr>
    </w:p>
    <w:p>
      <w:pPr>
        <w:pStyle w:val="Heading1"/>
      </w:pPr>
      <w:r>
        <w:t>4. Beslutsgrindar</w:t>
      </w:r>
    </w:p>
    <w:p>
      <w:pPr>
        <w:spacing w:after="40"/>
      </w:pPr>
      <w:r>
        <w:t>| Grind | Kriterium för att gå vidare | Beslutsfattare |</w:t>
      </w:r>
    </w:p>
    <w:p>
      <w:pPr>
        <w:spacing w:after="40"/>
      </w:pPr>
      <w:r>
        <w:t>| --- | --- | --- |</w:t>
      </w:r>
    </w:p>
    <w:p>
      <w:pPr>
        <w:spacing w:after="40"/>
      </w:pPr>
      <w:r>
        <w:t>| Discovery -&gt; Prototyp | Användarbehov bekräftat, data tillgänglig | [Produktägare] |</w:t>
      </w:r>
    </w:p>
    <w:p>
      <w:pPr>
        <w:spacing w:after="40"/>
      </w:pPr>
      <w:r>
        <w:t>| Prototyp -&gt; Pilot | Eval visar [&gt;= 85 %] korrekthet, riskbedömning klar | [Produktägare + DPO] |</w:t>
      </w:r>
    </w:p>
    <w:p>
      <w:pPr>
        <w:spacing w:after="40"/>
      </w:pPr>
      <w:r>
        <w:t>| Pilot -&gt; Produktion | Effektmål nått i pilot, drift och support klara | [Ledningsgrupp] |</w:t>
      </w:r>
    </w:p>
    <w:p>
      <w:pPr>
        <w:spacing w:after="40"/>
      </w:pPr>
      <w:r>
        <w:t>| Produktion -&gt; Skala | Stabil kvalitet i [3] månader, positiv ROI | [Ledningsgrupp] |</w:t>
      </w:r>
    </w:p>
    <w:p>
      <w:pPr>
        <w:spacing w:after="40"/>
      </w:pPr>
      <w:r>
        <w:t>Stoppkriterium: initiativ som inte når grindkriterier inom [2] cykler avslutas.</w:t>
      </w:r>
    </w:p>
    <w:p>
      <w:pPr>
        <w:spacing w:after="40"/>
      </w:pPr>
    </w:p>
    <w:p>
      <w:pPr>
        <w:pStyle w:val="Heading1"/>
      </w:pPr>
      <w:r>
        <w:t>5. Data och plattform</w:t>
      </w:r>
    </w:p>
    <w:p>
      <w:pPr>
        <w:spacing w:after="40"/>
      </w:pPr>
      <w:r>
        <w:t>| Initiativ | Datakällor | Datakvalitet | Integration | Klart? |</w:t>
      </w:r>
    </w:p>
    <w:p>
      <w:pPr>
        <w:spacing w:after="40"/>
      </w:pPr>
      <w:r>
        <w:t>| --- | --- | --- | --- | --- |</w:t>
      </w:r>
    </w:p>
    <w:p>
      <w:pPr>
        <w:spacing w:after="40"/>
      </w:pPr>
      <w:r>
        <w:t>| [Namn] | [System A, dokumentarkiv] | [Bedömning] | [API/RAG] | [Ja/Nej] |</w:t>
      </w:r>
    </w:p>
    <w:p>
      <w:pPr>
        <w:spacing w:after="40"/>
      </w:pPr>
    </w:p>
    <w:p>
      <w:pPr>
        <w:pStyle w:val="Heading1"/>
      </w:pPr>
      <w:r>
        <w:t>6. Risk och styrning</w:t>
      </w:r>
    </w:p>
    <w:p>
      <w:pPr>
        <w:spacing w:after="40"/>
      </w:pPr>
      <w:r>
        <w:t>| Initiativ | EU AI Act-klass | DPIA | Mänsklig granskning | Evals |</w:t>
      </w:r>
    </w:p>
    <w:p>
      <w:pPr>
        <w:spacing w:after="40"/>
      </w:pPr>
      <w:r>
        <w:t>| --- | --- | --- | --- | --- |</w:t>
      </w:r>
    </w:p>
    <w:p>
      <w:pPr>
        <w:spacing w:after="40"/>
      </w:pPr>
      <w:r>
        <w:t>| [Namn] | [Begränsad risk] | [Nej] | [Ja, stickprov] | [Ja, veckovis] |</w:t>
      </w:r>
    </w:p>
    <w:p>
      <w:pPr>
        <w:spacing w:after="40"/>
      </w:pPr>
    </w:p>
    <w:p>
      <w:pPr>
        <w:pStyle w:val="Heading1"/>
      </w:pPr>
      <w:r>
        <w:t>7. Resurser</w:t>
      </w:r>
    </w:p>
    <w:p>
      <w:pPr>
        <w:spacing w:after="40"/>
      </w:pPr>
      <w:r>
        <w:t>Team: [roller och omfattning]</w:t>
      </w:r>
    </w:p>
    <w:p>
      <w:pPr>
        <w:spacing w:after="40"/>
      </w:pPr>
      <w:r>
        <w:t>Budget: [belopp, uppdelat på pilot och drift]</w:t>
      </w:r>
    </w:p>
    <w:p>
      <w:pPr>
        <w:spacing w:after="40"/>
      </w:pPr>
      <w:r>
        <w:t>Kompetensbehov: [utbildning, rekrytering, extern hjälp]</w:t>
      </w:r>
    </w:p>
    <w:p>
      <w:pPr>
        <w:spacing w:after="40"/>
      </w:pPr>
    </w:p>
    <w:p>
      <w:pPr>
        <w:pStyle w:val="Heading1"/>
      </w:pPr>
      <w:r>
        <w:t>8. Uppföljning</w:t>
      </w:r>
    </w:p>
    <w:p>
      <w:pPr>
        <w:spacing w:after="40"/>
      </w:pPr>
      <w:r>
        <w:t>Genomgång: [kadens och deltagare]</w:t>
      </w:r>
    </w:p>
    <w:p>
      <w:pPr>
        <w:spacing w:after="40"/>
      </w:pPr>
      <w:r>
        <w:t>Rapportering: [till vem, i vilket format]</w:t>
      </w:r>
    </w:p>
    <w:p>
      <w:pPr>
        <w:spacing w:after="40"/>
      </w:pPr>
      <w:r>
        <w:t>Nästa uppdatering av roadmapen: [datum]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